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6CC" w:rsidRDefault="006456CC" w:rsidP="0017761D">
      <w:pPr>
        <w:jc w:val="center"/>
        <w:rPr>
          <w:rFonts w:ascii="Times New Roman" w:hAnsi="Times New Roman" w:cs="Times New Roman"/>
          <w:b/>
          <w:sz w:val="24"/>
          <w:szCs w:val="24"/>
        </w:rPr>
      </w:pPr>
      <w:r>
        <w:rPr>
          <w:rFonts w:ascii="Times New Roman" w:hAnsi="Times New Roman" w:cs="Times New Roman"/>
          <w:b/>
          <w:sz w:val="24"/>
          <w:szCs w:val="24"/>
        </w:rPr>
        <w:t xml:space="preserve">SÜ </w:t>
      </w:r>
      <w:r w:rsidR="002F40A6">
        <w:rPr>
          <w:rFonts w:ascii="Times New Roman" w:hAnsi="Times New Roman" w:cs="Times New Roman"/>
          <w:b/>
          <w:sz w:val="24"/>
          <w:szCs w:val="24"/>
        </w:rPr>
        <w:t xml:space="preserve">STRATEJİ </w:t>
      </w:r>
      <w:r>
        <w:rPr>
          <w:rFonts w:ascii="Times New Roman" w:hAnsi="Times New Roman" w:cs="Times New Roman"/>
          <w:b/>
          <w:sz w:val="24"/>
          <w:szCs w:val="24"/>
        </w:rPr>
        <w:t xml:space="preserve">GELİŞTİRME </w:t>
      </w:r>
      <w:r w:rsidR="002F40A6">
        <w:rPr>
          <w:rFonts w:ascii="Times New Roman" w:hAnsi="Times New Roman" w:cs="Times New Roman"/>
          <w:b/>
          <w:sz w:val="24"/>
          <w:szCs w:val="24"/>
        </w:rPr>
        <w:t xml:space="preserve">DAİRE BAŞKANLIĞI </w:t>
      </w:r>
    </w:p>
    <w:p w:rsidR="00461D07" w:rsidRDefault="0017761D" w:rsidP="0017761D">
      <w:pPr>
        <w:jc w:val="center"/>
        <w:rPr>
          <w:rFonts w:ascii="Times New Roman" w:hAnsi="Times New Roman" w:cs="Times New Roman"/>
          <w:b/>
          <w:sz w:val="24"/>
          <w:szCs w:val="24"/>
        </w:rPr>
      </w:pPr>
      <w:r w:rsidRPr="002F40A6">
        <w:rPr>
          <w:rFonts w:ascii="Times New Roman" w:hAnsi="Times New Roman" w:cs="Times New Roman"/>
          <w:b/>
          <w:sz w:val="24"/>
          <w:szCs w:val="24"/>
        </w:rPr>
        <w:t xml:space="preserve">2024 </w:t>
      </w:r>
      <w:r w:rsidR="002F40A6">
        <w:rPr>
          <w:rFonts w:ascii="Times New Roman" w:hAnsi="Times New Roman" w:cs="Times New Roman"/>
          <w:b/>
          <w:sz w:val="24"/>
          <w:szCs w:val="24"/>
        </w:rPr>
        <w:t xml:space="preserve">YILI </w:t>
      </w:r>
      <w:r w:rsidRPr="002F40A6">
        <w:rPr>
          <w:rFonts w:ascii="Times New Roman" w:hAnsi="Times New Roman" w:cs="Times New Roman"/>
          <w:b/>
          <w:sz w:val="24"/>
          <w:szCs w:val="24"/>
        </w:rPr>
        <w:t>BİRİM HEDEFLERİ</w:t>
      </w:r>
    </w:p>
    <w:p w:rsidR="002F40A6" w:rsidRPr="002F40A6" w:rsidRDefault="002F40A6" w:rsidP="0017761D">
      <w:pPr>
        <w:jc w:val="center"/>
        <w:rPr>
          <w:rFonts w:ascii="Times New Roman" w:hAnsi="Times New Roman" w:cs="Times New Roman"/>
          <w:b/>
          <w:sz w:val="24"/>
          <w:szCs w:val="24"/>
        </w:rPr>
      </w:pPr>
    </w:p>
    <w:p w:rsidR="0017761D" w:rsidRPr="006063A1" w:rsidRDefault="002F40A6" w:rsidP="006063A1">
      <w:pPr>
        <w:pStyle w:val="ListeParagraf"/>
        <w:numPr>
          <w:ilvl w:val="0"/>
          <w:numId w:val="2"/>
        </w:numPr>
        <w:rPr>
          <w:rFonts w:ascii="Times New Roman" w:hAnsi="Times New Roman" w:cs="Times New Roman"/>
          <w:b/>
          <w:sz w:val="24"/>
          <w:szCs w:val="24"/>
        </w:rPr>
      </w:pPr>
      <w:r>
        <w:rPr>
          <w:rFonts w:ascii="Times New Roman" w:hAnsi="Times New Roman" w:cs="Times New Roman"/>
          <w:b/>
          <w:sz w:val="24"/>
          <w:szCs w:val="24"/>
        </w:rPr>
        <w:t xml:space="preserve">STRATEJİK YÖNETİM VE PLANLAMA </w:t>
      </w:r>
    </w:p>
    <w:p w:rsidR="0017761D" w:rsidRPr="002F40A6" w:rsidRDefault="0017761D" w:rsidP="002F40A6">
      <w:pPr>
        <w:jc w:val="both"/>
        <w:rPr>
          <w:rFonts w:ascii="Times New Roman" w:hAnsi="Times New Roman" w:cs="Times New Roman"/>
          <w:sz w:val="24"/>
          <w:szCs w:val="24"/>
        </w:rPr>
      </w:pPr>
    </w:p>
    <w:p w:rsidR="0017761D" w:rsidRPr="00A7208E" w:rsidRDefault="0017761D" w:rsidP="00A7208E">
      <w:pPr>
        <w:pStyle w:val="ListeParagraf"/>
        <w:numPr>
          <w:ilvl w:val="0"/>
          <w:numId w:val="16"/>
        </w:numPr>
        <w:spacing w:after="0" w:line="240" w:lineRule="auto"/>
        <w:jc w:val="both"/>
        <w:rPr>
          <w:rFonts w:ascii="Times New Roman" w:hAnsi="Times New Roman" w:cs="Times New Roman"/>
          <w:sz w:val="24"/>
          <w:szCs w:val="24"/>
        </w:rPr>
      </w:pPr>
      <w:r w:rsidRPr="00A7208E">
        <w:rPr>
          <w:rFonts w:ascii="Times New Roman" w:hAnsi="Times New Roman" w:cs="Times New Roman"/>
          <w:sz w:val="24"/>
          <w:szCs w:val="24"/>
        </w:rPr>
        <w:t>Stratejik plan ve performans programı kapsamında belirlenen performa</w:t>
      </w:r>
      <w:r w:rsidR="00F548C5" w:rsidRPr="00A7208E">
        <w:rPr>
          <w:rFonts w:ascii="Times New Roman" w:hAnsi="Times New Roman" w:cs="Times New Roman"/>
          <w:sz w:val="24"/>
          <w:szCs w:val="24"/>
        </w:rPr>
        <w:t>n</w:t>
      </w:r>
      <w:r w:rsidRPr="00A7208E">
        <w:rPr>
          <w:rFonts w:ascii="Times New Roman" w:hAnsi="Times New Roman" w:cs="Times New Roman"/>
          <w:sz w:val="24"/>
          <w:szCs w:val="24"/>
        </w:rPr>
        <w:t>s göstergelerinin izlenmesi ve değ</w:t>
      </w:r>
      <w:r w:rsidR="00F548C5" w:rsidRPr="00A7208E">
        <w:rPr>
          <w:rFonts w:ascii="Times New Roman" w:hAnsi="Times New Roman" w:cs="Times New Roman"/>
          <w:sz w:val="24"/>
          <w:szCs w:val="24"/>
        </w:rPr>
        <w:t xml:space="preserve">erlendirilmesi süreçlerini takibi </w:t>
      </w:r>
      <w:r w:rsidRPr="00A7208E">
        <w:rPr>
          <w:rFonts w:ascii="Times New Roman" w:hAnsi="Times New Roman" w:cs="Times New Roman"/>
          <w:sz w:val="24"/>
          <w:szCs w:val="24"/>
        </w:rPr>
        <w:t>için yönetim bilgi sistemi oluşturulması.</w:t>
      </w:r>
      <w:r w:rsidR="00F548C5" w:rsidRPr="00A7208E">
        <w:rPr>
          <w:rFonts w:ascii="Times New Roman" w:hAnsi="Times New Roman" w:cs="Times New Roman"/>
          <w:sz w:val="24"/>
          <w:szCs w:val="24"/>
        </w:rPr>
        <w:t xml:space="preserve"> Çalışmaların</w:t>
      </w:r>
      <w:r w:rsidR="005F2CB7" w:rsidRPr="00A7208E">
        <w:rPr>
          <w:rFonts w:ascii="Times New Roman" w:hAnsi="Times New Roman" w:cs="Times New Roman"/>
          <w:sz w:val="24"/>
          <w:szCs w:val="24"/>
        </w:rPr>
        <w:t xml:space="preserve"> </w:t>
      </w:r>
      <w:r w:rsidR="006C7C42" w:rsidRPr="00A7208E">
        <w:rPr>
          <w:rFonts w:ascii="Times New Roman" w:hAnsi="Times New Roman" w:cs="Times New Roman"/>
          <w:sz w:val="24"/>
          <w:szCs w:val="24"/>
        </w:rPr>
        <w:t>2024 yılı için</w:t>
      </w:r>
      <w:r w:rsidR="00F548C5" w:rsidRPr="00A7208E">
        <w:rPr>
          <w:rFonts w:ascii="Times New Roman" w:hAnsi="Times New Roman" w:cs="Times New Roman"/>
          <w:sz w:val="24"/>
          <w:szCs w:val="24"/>
        </w:rPr>
        <w:t xml:space="preserve"> % 20 oranında tamamlanması</w:t>
      </w:r>
    </w:p>
    <w:p w:rsidR="002F40A6" w:rsidRPr="002F40A6" w:rsidRDefault="002F40A6" w:rsidP="002F40A6">
      <w:pPr>
        <w:spacing w:after="0" w:line="240" w:lineRule="auto"/>
        <w:jc w:val="both"/>
        <w:rPr>
          <w:rFonts w:ascii="Times New Roman" w:hAnsi="Times New Roman" w:cs="Times New Roman"/>
          <w:sz w:val="24"/>
          <w:szCs w:val="24"/>
        </w:rPr>
      </w:pPr>
    </w:p>
    <w:p w:rsidR="0017761D" w:rsidRPr="002F40A6" w:rsidRDefault="0017761D" w:rsidP="002F40A6">
      <w:pPr>
        <w:spacing w:after="0" w:line="240" w:lineRule="auto"/>
        <w:jc w:val="both"/>
        <w:rPr>
          <w:rFonts w:ascii="Times New Roman" w:hAnsi="Times New Roman" w:cs="Times New Roman"/>
          <w:sz w:val="24"/>
          <w:szCs w:val="24"/>
        </w:rPr>
      </w:pPr>
    </w:p>
    <w:p w:rsidR="0017761D" w:rsidRPr="002F40A6" w:rsidRDefault="0017761D" w:rsidP="002F40A6">
      <w:pPr>
        <w:pStyle w:val="ListeParagraf"/>
        <w:jc w:val="both"/>
        <w:rPr>
          <w:rFonts w:ascii="Times New Roman" w:hAnsi="Times New Roman" w:cs="Times New Roman"/>
          <w:b/>
          <w:sz w:val="24"/>
          <w:szCs w:val="24"/>
        </w:rPr>
      </w:pPr>
    </w:p>
    <w:p w:rsidR="0017761D" w:rsidRPr="002F40A6" w:rsidRDefault="0017761D" w:rsidP="0017761D">
      <w:pPr>
        <w:rPr>
          <w:rFonts w:ascii="Times New Roman" w:hAnsi="Times New Roman" w:cs="Times New Roman"/>
          <w:b/>
          <w:sz w:val="24"/>
          <w:szCs w:val="24"/>
        </w:rPr>
      </w:pPr>
    </w:p>
    <w:p w:rsidR="0017761D" w:rsidRDefault="0017761D" w:rsidP="0017761D">
      <w:pPr>
        <w:pStyle w:val="ListeParagraf"/>
        <w:numPr>
          <w:ilvl w:val="0"/>
          <w:numId w:val="2"/>
        </w:numPr>
        <w:rPr>
          <w:rFonts w:ascii="Times New Roman" w:hAnsi="Times New Roman" w:cs="Times New Roman"/>
          <w:b/>
          <w:sz w:val="24"/>
          <w:szCs w:val="24"/>
        </w:rPr>
      </w:pPr>
      <w:r w:rsidRPr="002F40A6">
        <w:rPr>
          <w:rFonts w:ascii="Times New Roman" w:hAnsi="Times New Roman" w:cs="Times New Roman"/>
          <w:b/>
          <w:sz w:val="24"/>
          <w:szCs w:val="24"/>
        </w:rPr>
        <w:t>İDARİ İ</w:t>
      </w:r>
      <w:r w:rsidR="002F40A6">
        <w:rPr>
          <w:rFonts w:ascii="Times New Roman" w:hAnsi="Times New Roman" w:cs="Times New Roman"/>
          <w:b/>
          <w:sz w:val="24"/>
          <w:szCs w:val="24"/>
        </w:rPr>
        <w:t>ŞLER</w:t>
      </w:r>
    </w:p>
    <w:p w:rsidR="002F40A6" w:rsidRPr="002F40A6" w:rsidRDefault="002F40A6" w:rsidP="002F40A6">
      <w:pPr>
        <w:pStyle w:val="ListeParagraf"/>
        <w:ind w:left="1080"/>
        <w:rPr>
          <w:rFonts w:ascii="Times New Roman" w:hAnsi="Times New Roman" w:cs="Times New Roman"/>
          <w:b/>
          <w:sz w:val="24"/>
          <w:szCs w:val="24"/>
        </w:rPr>
      </w:pPr>
    </w:p>
    <w:p w:rsidR="0017761D" w:rsidRPr="002F40A6" w:rsidRDefault="0017761D" w:rsidP="002F40A6">
      <w:pPr>
        <w:pStyle w:val="ListeParagraf"/>
        <w:numPr>
          <w:ilvl w:val="0"/>
          <w:numId w:val="6"/>
        </w:numPr>
        <w:jc w:val="both"/>
        <w:rPr>
          <w:rFonts w:ascii="Times New Roman" w:hAnsi="Times New Roman" w:cs="Times New Roman"/>
          <w:color w:val="333333"/>
          <w:sz w:val="24"/>
          <w:szCs w:val="24"/>
          <w:shd w:val="clear" w:color="auto" w:fill="FFFFFF"/>
        </w:rPr>
      </w:pPr>
      <w:r w:rsidRPr="002F40A6">
        <w:rPr>
          <w:rFonts w:ascii="Times New Roman" w:hAnsi="Times New Roman" w:cs="Times New Roman"/>
          <w:color w:val="333333"/>
          <w:sz w:val="24"/>
          <w:szCs w:val="24"/>
          <w:shd w:val="clear" w:color="auto" w:fill="FFFFFF"/>
        </w:rPr>
        <w:t xml:space="preserve">Başkanlığımızca yapılan iş ve işlemler neticesinde paydaşlar tarafından yapılan şikâyet sayılarının sıfır olması </w:t>
      </w:r>
    </w:p>
    <w:p w:rsidR="0017761D" w:rsidRPr="002F40A6" w:rsidRDefault="0017761D" w:rsidP="002F40A6">
      <w:pPr>
        <w:pStyle w:val="ListeParagraf"/>
        <w:numPr>
          <w:ilvl w:val="0"/>
          <w:numId w:val="6"/>
        </w:numPr>
        <w:spacing w:line="360" w:lineRule="auto"/>
        <w:jc w:val="both"/>
        <w:rPr>
          <w:rFonts w:ascii="Times New Roman" w:hAnsi="Times New Roman" w:cs="Times New Roman"/>
          <w:color w:val="333333"/>
          <w:sz w:val="24"/>
          <w:szCs w:val="24"/>
          <w:shd w:val="clear" w:color="auto" w:fill="FFFFFF"/>
        </w:rPr>
      </w:pPr>
      <w:r w:rsidRPr="002F40A6">
        <w:rPr>
          <w:rFonts w:ascii="Times New Roman" w:hAnsi="Times New Roman" w:cs="Times New Roman"/>
          <w:color w:val="333333"/>
          <w:sz w:val="24"/>
          <w:szCs w:val="24"/>
          <w:shd w:val="clear" w:color="auto" w:fill="FFFFFF"/>
        </w:rPr>
        <w:t>Yükseköğretim Üst Kuruluşları ve Yükseköğretim Kurumları Saklama Süreli Standart Dosyalama Planına göre ve dijital ortamda Birimimiz evraklarının arşivlenmesi oranını % 20 ye çıkarmak.</w:t>
      </w:r>
    </w:p>
    <w:p w:rsidR="00D543A5" w:rsidRPr="006063A1" w:rsidRDefault="002F40A6" w:rsidP="006063A1">
      <w:pPr>
        <w:pStyle w:val="ListeParagraf"/>
        <w:numPr>
          <w:ilvl w:val="0"/>
          <w:numId w:val="6"/>
        </w:numPr>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B</w:t>
      </w:r>
      <w:r w:rsidR="0017761D" w:rsidRPr="002F40A6">
        <w:rPr>
          <w:rFonts w:ascii="Times New Roman" w:hAnsi="Times New Roman" w:cs="Times New Roman"/>
          <w:color w:val="333333"/>
          <w:sz w:val="24"/>
          <w:szCs w:val="24"/>
          <w:shd w:val="clear" w:color="auto" w:fill="FFFFFF"/>
        </w:rPr>
        <w:t>aşkanlığımızda kullanılan kırtasiye malzemelerinin kul</w:t>
      </w:r>
      <w:r w:rsidRPr="002F40A6">
        <w:rPr>
          <w:rFonts w:ascii="Times New Roman" w:hAnsi="Times New Roman" w:cs="Times New Roman"/>
          <w:color w:val="333333"/>
          <w:sz w:val="24"/>
          <w:szCs w:val="24"/>
          <w:shd w:val="clear" w:color="auto" w:fill="FFFFFF"/>
        </w:rPr>
        <w:t>l</w:t>
      </w:r>
      <w:r w:rsidR="0017761D" w:rsidRPr="002F40A6">
        <w:rPr>
          <w:rFonts w:ascii="Times New Roman" w:hAnsi="Times New Roman" w:cs="Times New Roman"/>
          <w:color w:val="333333"/>
          <w:sz w:val="24"/>
          <w:szCs w:val="24"/>
          <w:shd w:val="clear" w:color="auto" w:fill="FFFFFF"/>
        </w:rPr>
        <w:t>anım oranında %10 tasarruf sağlamak.</w:t>
      </w:r>
      <w:r w:rsidR="006063A1">
        <w:rPr>
          <w:rFonts w:ascii="Times New Roman" w:hAnsi="Times New Roman" w:cs="Times New Roman"/>
          <w:color w:val="333333"/>
          <w:sz w:val="24"/>
          <w:szCs w:val="24"/>
          <w:shd w:val="clear" w:color="auto" w:fill="FFFFFF"/>
        </w:rPr>
        <w:t xml:space="preserve"> </w:t>
      </w:r>
      <w:r w:rsidR="0017761D" w:rsidRPr="006063A1">
        <w:rPr>
          <w:rFonts w:ascii="Times New Roman" w:hAnsi="Times New Roman" w:cs="Times New Roman"/>
          <w:color w:val="333333"/>
          <w:sz w:val="24"/>
          <w:szCs w:val="24"/>
          <w:shd w:val="clear" w:color="auto" w:fill="FFFFFF"/>
        </w:rPr>
        <w:t>Sıfır atık projesi uyum düzeyinin %80 ne çıkarmak.</w:t>
      </w:r>
    </w:p>
    <w:p w:rsidR="0017761D" w:rsidRPr="002F40A6" w:rsidRDefault="0017761D" w:rsidP="002F40A6">
      <w:pPr>
        <w:pStyle w:val="ListeParagraf"/>
        <w:numPr>
          <w:ilvl w:val="0"/>
          <w:numId w:val="6"/>
        </w:numPr>
        <w:jc w:val="both"/>
        <w:rPr>
          <w:rFonts w:ascii="Times New Roman" w:hAnsi="Times New Roman" w:cs="Times New Roman"/>
          <w:color w:val="333333"/>
          <w:sz w:val="24"/>
          <w:szCs w:val="24"/>
          <w:shd w:val="clear" w:color="auto" w:fill="FFFFFF"/>
        </w:rPr>
      </w:pPr>
      <w:r w:rsidRPr="002F40A6">
        <w:rPr>
          <w:rFonts w:ascii="Times New Roman" w:hAnsi="Times New Roman" w:cs="Times New Roman"/>
          <w:color w:val="333333"/>
          <w:sz w:val="24"/>
          <w:szCs w:val="24"/>
          <w:shd w:val="clear" w:color="auto" w:fill="FFFFFF"/>
        </w:rPr>
        <w:t xml:space="preserve">Başkanlığımızda kullanılmak üzere 2024 yılında temin edilecek taşınır malzemelerin enerji verimliği konusunda araştırmalar yapılarak uygun malzemelerin teminini sağlamak. </w:t>
      </w:r>
    </w:p>
    <w:p w:rsidR="0017761D" w:rsidRPr="002F40A6" w:rsidRDefault="0017761D" w:rsidP="0017761D">
      <w:pPr>
        <w:rPr>
          <w:rFonts w:ascii="Times New Roman" w:hAnsi="Times New Roman" w:cs="Times New Roman"/>
          <w:color w:val="333333"/>
          <w:sz w:val="24"/>
          <w:szCs w:val="24"/>
          <w:shd w:val="clear" w:color="auto" w:fill="FFFFFF"/>
        </w:rPr>
      </w:pPr>
    </w:p>
    <w:p w:rsidR="0017761D" w:rsidRPr="002F40A6" w:rsidRDefault="0017761D" w:rsidP="0017761D">
      <w:pPr>
        <w:rPr>
          <w:rFonts w:ascii="Times New Roman" w:hAnsi="Times New Roman" w:cs="Times New Roman"/>
          <w:b/>
          <w:color w:val="333333"/>
          <w:sz w:val="24"/>
          <w:szCs w:val="24"/>
          <w:shd w:val="clear" w:color="auto" w:fill="FFFFFF"/>
        </w:rPr>
      </w:pPr>
    </w:p>
    <w:p w:rsidR="0017761D" w:rsidRDefault="0017761D" w:rsidP="0017761D">
      <w:pPr>
        <w:pStyle w:val="ListeParagraf"/>
        <w:numPr>
          <w:ilvl w:val="0"/>
          <w:numId w:val="2"/>
        </w:numPr>
        <w:rPr>
          <w:rFonts w:ascii="Times New Roman" w:hAnsi="Times New Roman" w:cs="Times New Roman"/>
          <w:b/>
          <w:color w:val="333333"/>
          <w:sz w:val="24"/>
          <w:szCs w:val="24"/>
          <w:shd w:val="clear" w:color="auto" w:fill="FFFFFF"/>
        </w:rPr>
      </w:pPr>
      <w:r w:rsidRPr="002F40A6">
        <w:rPr>
          <w:rFonts w:ascii="Times New Roman" w:hAnsi="Times New Roman" w:cs="Times New Roman"/>
          <w:b/>
          <w:color w:val="333333"/>
          <w:sz w:val="24"/>
          <w:szCs w:val="24"/>
          <w:shd w:val="clear" w:color="auto" w:fill="FFFFFF"/>
        </w:rPr>
        <w:t>BÜTÇE</w:t>
      </w:r>
      <w:r w:rsidR="002F40A6">
        <w:rPr>
          <w:rFonts w:ascii="Times New Roman" w:hAnsi="Times New Roman" w:cs="Times New Roman"/>
          <w:b/>
          <w:color w:val="333333"/>
          <w:sz w:val="24"/>
          <w:szCs w:val="24"/>
          <w:shd w:val="clear" w:color="auto" w:fill="FFFFFF"/>
        </w:rPr>
        <w:t xml:space="preserve"> VE PERFORMANS PROGRAMI</w:t>
      </w:r>
    </w:p>
    <w:p w:rsidR="002F40A6" w:rsidRPr="002F40A6" w:rsidRDefault="002F40A6" w:rsidP="002F40A6">
      <w:pPr>
        <w:pStyle w:val="ListeParagraf"/>
        <w:ind w:left="1080"/>
        <w:rPr>
          <w:rFonts w:ascii="Times New Roman" w:hAnsi="Times New Roman" w:cs="Times New Roman"/>
          <w:b/>
          <w:color w:val="333333"/>
          <w:sz w:val="24"/>
          <w:szCs w:val="24"/>
          <w:shd w:val="clear" w:color="auto" w:fill="FFFFFF"/>
        </w:rPr>
      </w:pPr>
    </w:p>
    <w:p w:rsidR="00A7208E" w:rsidRDefault="0017761D" w:rsidP="00EC7957">
      <w:pPr>
        <w:pStyle w:val="ListeParagraf"/>
        <w:numPr>
          <w:ilvl w:val="0"/>
          <w:numId w:val="17"/>
        </w:numPr>
        <w:rPr>
          <w:rFonts w:ascii="Times New Roman" w:hAnsi="Times New Roman" w:cs="Times New Roman"/>
          <w:sz w:val="24"/>
          <w:szCs w:val="24"/>
        </w:rPr>
      </w:pPr>
      <w:r w:rsidRPr="00A7208E">
        <w:rPr>
          <w:rFonts w:ascii="Times New Roman" w:hAnsi="Times New Roman" w:cs="Times New Roman"/>
          <w:sz w:val="24"/>
          <w:szCs w:val="24"/>
        </w:rPr>
        <w:t xml:space="preserve">Tenkis işlemlerinin %10 azaltılması. </w:t>
      </w:r>
      <w:proofErr w:type="gramStart"/>
      <w:r w:rsidRPr="00A7208E">
        <w:rPr>
          <w:rFonts w:ascii="Times New Roman" w:hAnsi="Times New Roman" w:cs="Times New Roman"/>
          <w:sz w:val="24"/>
          <w:szCs w:val="24"/>
        </w:rPr>
        <w:t>(</w:t>
      </w:r>
      <w:proofErr w:type="gramEnd"/>
      <w:r w:rsidRPr="00A7208E">
        <w:rPr>
          <w:rFonts w:ascii="Times New Roman" w:hAnsi="Times New Roman" w:cs="Times New Roman"/>
          <w:sz w:val="24"/>
          <w:szCs w:val="24"/>
        </w:rPr>
        <w:t>04.12.2023 39 adet Tenkis yapıldı. )</w:t>
      </w:r>
    </w:p>
    <w:p w:rsidR="00A7208E" w:rsidRDefault="0017761D" w:rsidP="009E298F">
      <w:pPr>
        <w:pStyle w:val="ListeParagraf"/>
        <w:numPr>
          <w:ilvl w:val="0"/>
          <w:numId w:val="17"/>
        </w:numPr>
        <w:rPr>
          <w:rFonts w:ascii="Times New Roman" w:hAnsi="Times New Roman" w:cs="Times New Roman"/>
          <w:sz w:val="24"/>
          <w:szCs w:val="24"/>
        </w:rPr>
      </w:pPr>
      <w:r w:rsidRPr="00A7208E">
        <w:rPr>
          <w:rFonts w:ascii="Times New Roman" w:hAnsi="Times New Roman" w:cs="Times New Roman"/>
          <w:sz w:val="24"/>
          <w:szCs w:val="24"/>
        </w:rPr>
        <w:t>Bütçe tertiplerinin düzeltilme işlemlerini %15 azaltılması (04.12.2023 190 adet ödeme düzeltilmeden tertip düzeltilmesi yapıldı.)</w:t>
      </w:r>
    </w:p>
    <w:p w:rsidR="0017761D" w:rsidRPr="00A7208E" w:rsidRDefault="0017761D" w:rsidP="009E298F">
      <w:pPr>
        <w:pStyle w:val="ListeParagraf"/>
        <w:numPr>
          <w:ilvl w:val="0"/>
          <w:numId w:val="17"/>
        </w:numPr>
        <w:rPr>
          <w:rFonts w:ascii="Times New Roman" w:hAnsi="Times New Roman" w:cs="Times New Roman"/>
          <w:sz w:val="24"/>
          <w:szCs w:val="24"/>
        </w:rPr>
      </w:pPr>
      <w:r w:rsidRPr="00A7208E">
        <w:rPr>
          <w:rFonts w:ascii="Times New Roman" w:hAnsi="Times New Roman" w:cs="Times New Roman"/>
          <w:sz w:val="24"/>
          <w:szCs w:val="24"/>
        </w:rPr>
        <w:t>Ayrıntılı harcama planı revize işlemlerinin %20 azaltılması. (04.12.2023 6 adet )</w:t>
      </w:r>
    </w:p>
    <w:p w:rsidR="00D543A5" w:rsidRPr="002F40A6" w:rsidRDefault="00D543A5" w:rsidP="0017761D">
      <w:pPr>
        <w:rPr>
          <w:rFonts w:ascii="Times New Roman" w:hAnsi="Times New Roman" w:cs="Times New Roman"/>
          <w:b/>
          <w:sz w:val="24"/>
          <w:szCs w:val="24"/>
        </w:rPr>
      </w:pPr>
    </w:p>
    <w:p w:rsidR="00D543A5" w:rsidRPr="002F40A6" w:rsidRDefault="00D543A5" w:rsidP="0017761D">
      <w:pPr>
        <w:rPr>
          <w:rFonts w:ascii="Times New Roman" w:hAnsi="Times New Roman" w:cs="Times New Roman"/>
          <w:b/>
          <w:sz w:val="24"/>
          <w:szCs w:val="24"/>
        </w:rPr>
      </w:pPr>
    </w:p>
    <w:p w:rsidR="0017761D" w:rsidRPr="002F40A6" w:rsidRDefault="009670EB" w:rsidP="00D543A5">
      <w:pPr>
        <w:pStyle w:val="ListeParagraf"/>
        <w:numPr>
          <w:ilvl w:val="0"/>
          <w:numId w:val="2"/>
        </w:numPr>
        <w:rPr>
          <w:rFonts w:ascii="Times New Roman" w:hAnsi="Times New Roman" w:cs="Times New Roman"/>
          <w:b/>
          <w:sz w:val="24"/>
          <w:szCs w:val="24"/>
        </w:rPr>
      </w:pPr>
      <w:r w:rsidRPr="002F40A6">
        <w:rPr>
          <w:rFonts w:ascii="Times New Roman" w:hAnsi="Times New Roman" w:cs="Times New Roman"/>
          <w:b/>
          <w:sz w:val="24"/>
          <w:szCs w:val="24"/>
        </w:rPr>
        <w:t>MUHASEBE</w:t>
      </w:r>
      <w:r w:rsidR="002F40A6">
        <w:rPr>
          <w:rFonts w:ascii="Times New Roman" w:hAnsi="Times New Roman" w:cs="Times New Roman"/>
          <w:b/>
          <w:sz w:val="24"/>
          <w:szCs w:val="24"/>
        </w:rPr>
        <w:t xml:space="preserve"> KESİN HESAP VE RAPORLAMA</w:t>
      </w:r>
    </w:p>
    <w:p w:rsidR="0099697D" w:rsidRDefault="0099697D" w:rsidP="0099697D">
      <w:pPr>
        <w:pStyle w:val="ListeParagraf"/>
        <w:jc w:val="both"/>
        <w:rPr>
          <w:rFonts w:ascii="Times New Roman" w:hAnsi="Times New Roman" w:cs="Times New Roman"/>
          <w:sz w:val="24"/>
          <w:szCs w:val="24"/>
        </w:rPr>
      </w:pPr>
    </w:p>
    <w:p w:rsidR="009670EB" w:rsidRPr="002F40A6" w:rsidRDefault="009670EB" w:rsidP="002F40A6">
      <w:pPr>
        <w:pStyle w:val="ListeParagraf"/>
        <w:numPr>
          <w:ilvl w:val="0"/>
          <w:numId w:val="10"/>
        </w:numPr>
        <w:jc w:val="both"/>
        <w:rPr>
          <w:rFonts w:ascii="Times New Roman" w:hAnsi="Times New Roman" w:cs="Times New Roman"/>
          <w:sz w:val="24"/>
          <w:szCs w:val="24"/>
        </w:rPr>
      </w:pPr>
      <w:r w:rsidRPr="002F40A6">
        <w:rPr>
          <w:rFonts w:ascii="Times New Roman" w:hAnsi="Times New Roman" w:cs="Times New Roman"/>
          <w:sz w:val="24"/>
          <w:szCs w:val="24"/>
        </w:rPr>
        <w:t>Dış denetimlerde Başkanlı</w:t>
      </w:r>
      <w:r w:rsidR="006063A1">
        <w:rPr>
          <w:rFonts w:ascii="Times New Roman" w:hAnsi="Times New Roman" w:cs="Times New Roman"/>
          <w:sz w:val="24"/>
          <w:szCs w:val="24"/>
        </w:rPr>
        <w:t xml:space="preserve">ğımızla ilgili bulgu sayısını bir önceki yıla göre % 10 </w:t>
      </w:r>
      <w:proofErr w:type="spellStart"/>
      <w:r w:rsidR="006063A1">
        <w:rPr>
          <w:rFonts w:ascii="Times New Roman" w:hAnsi="Times New Roman" w:cs="Times New Roman"/>
          <w:sz w:val="24"/>
          <w:szCs w:val="24"/>
        </w:rPr>
        <w:t>na</w:t>
      </w:r>
      <w:proofErr w:type="spellEnd"/>
      <w:r w:rsidR="006063A1">
        <w:rPr>
          <w:rFonts w:ascii="Times New Roman" w:hAnsi="Times New Roman" w:cs="Times New Roman"/>
          <w:sz w:val="24"/>
          <w:szCs w:val="24"/>
        </w:rPr>
        <w:t xml:space="preserve"> azaltmak.</w:t>
      </w:r>
    </w:p>
    <w:p w:rsidR="009670EB" w:rsidRPr="002F40A6" w:rsidRDefault="009670EB" w:rsidP="002F40A6">
      <w:pPr>
        <w:pStyle w:val="ListeParagraf"/>
        <w:numPr>
          <w:ilvl w:val="0"/>
          <w:numId w:val="10"/>
        </w:numPr>
        <w:spacing w:after="0" w:line="240" w:lineRule="auto"/>
        <w:jc w:val="both"/>
        <w:rPr>
          <w:rFonts w:ascii="Times New Roman" w:eastAsia="Times New Roman" w:hAnsi="Times New Roman" w:cs="Times New Roman"/>
          <w:sz w:val="24"/>
          <w:szCs w:val="24"/>
          <w:lang w:eastAsia="tr-TR"/>
        </w:rPr>
      </w:pPr>
      <w:r w:rsidRPr="002F40A6">
        <w:rPr>
          <w:rFonts w:ascii="Times New Roman" w:eastAsia="Times New Roman" w:hAnsi="Times New Roman" w:cs="Times New Roman"/>
          <w:sz w:val="24"/>
          <w:szCs w:val="24"/>
          <w:lang w:eastAsia="tr-TR"/>
        </w:rPr>
        <w:lastRenderedPageBreak/>
        <w:t>Birimde yıl içinde her bir personelin sürekli olarak güncel kalmak için en az bir kere mevzuata ( kişilerin kendi işini anlatması ) dayalı sunumların yapılması.</w:t>
      </w:r>
    </w:p>
    <w:p w:rsidR="009670EB" w:rsidRPr="002F40A6" w:rsidRDefault="009670EB" w:rsidP="002F40A6">
      <w:pPr>
        <w:spacing w:after="0" w:line="240" w:lineRule="auto"/>
        <w:jc w:val="both"/>
        <w:rPr>
          <w:rFonts w:ascii="Times New Roman" w:eastAsia="Times New Roman" w:hAnsi="Times New Roman" w:cs="Times New Roman"/>
          <w:sz w:val="24"/>
          <w:szCs w:val="24"/>
          <w:lang w:eastAsia="tr-TR"/>
        </w:rPr>
      </w:pPr>
    </w:p>
    <w:p w:rsidR="006063A1" w:rsidRPr="0099697D" w:rsidRDefault="009670EB" w:rsidP="007A4D19">
      <w:pPr>
        <w:pStyle w:val="ListeParagraf"/>
        <w:numPr>
          <w:ilvl w:val="0"/>
          <w:numId w:val="10"/>
        </w:numPr>
        <w:spacing w:after="0" w:line="240" w:lineRule="auto"/>
        <w:jc w:val="both"/>
        <w:rPr>
          <w:rFonts w:ascii="Times New Roman" w:eastAsia="Times New Roman" w:hAnsi="Times New Roman" w:cs="Times New Roman"/>
          <w:sz w:val="24"/>
          <w:szCs w:val="24"/>
          <w:lang w:eastAsia="tr-TR"/>
        </w:rPr>
      </w:pPr>
      <w:proofErr w:type="spellStart"/>
      <w:r w:rsidRPr="0099697D">
        <w:rPr>
          <w:rFonts w:ascii="Times New Roman" w:eastAsia="Times New Roman" w:hAnsi="Times New Roman" w:cs="Times New Roman"/>
          <w:sz w:val="24"/>
          <w:szCs w:val="24"/>
          <w:lang w:eastAsia="tr-TR"/>
        </w:rPr>
        <w:t>MYS'de</w:t>
      </w:r>
      <w:proofErr w:type="spellEnd"/>
      <w:r w:rsidRPr="0099697D">
        <w:rPr>
          <w:rFonts w:ascii="Times New Roman" w:eastAsia="Times New Roman" w:hAnsi="Times New Roman" w:cs="Times New Roman"/>
          <w:sz w:val="24"/>
          <w:szCs w:val="24"/>
          <w:lang w:eastAsia="tr-TR"/>
        </w:rPr>
        <w:t xml:space="preserve"> verimliliği arttırmak için dijitalleşmeye yönelik kişi borcu, kira gelirleri, icra takipleri vb. işler ve MYS sistemi üzerinden temin edilen toplu raporlamadaki eksik görülen kısımlar için program-yazılım oluşturularak takibin yapılması</w:t>
      </w:r>
    </w:p>
    <w:p w:rsidR="006063A1" w:rsidRPr="006063A1" w:rsidRDefault="006063A1" w:rsidP="006063A1">
      <w:pPr>
        <w:pStyle w:val="ListeParagraf"/>
        <w:spacing w:after="0" w:line="240" w:lineRule="auto"/>
        <w:jc w:val="both"/>
        <w:rPr>
          <w:rFonts w:ascii="Times New Roman" w:eastAsia="Times New Roman" w:hAnsi="Times New Roman" w:cs="Times New Roman"/>
          <w:sz w:val="24"/>
          <w:szCs w:val="24"/>
          <w:lang w:eastAsia="tr-TR"/>
        </w:rPr>
      </w:pPr>
    </w:p>
    <w:p w:rsidR="002F40A6" w:rsidRDefault="00D543A5" w:rsidP="006063A1">
      <w:pPr>
        <w:pStyle w:val="ListeParagraf"/>
        <w:numPr>
          <w:ilvl w:val="0"/>
          <w:numId w:val="10"/>
        </w:numPr>
        <w:spacing w:after="0" w:line="240" w:lineRule="auto"/>
        <w:jc w:val="both"/>
        <w:rPr>
          <w:rFonts w:ascii="Times New Roman" w:eastAsia="Times New Roman" w:hAnsi="Times New Roman" w:cs="Times New Roman"/>
          <w:sz w:val="24"/>
          <w:szCs w:val="24"/>
          <w:lang w:eastAsia="tr-TR"/>
        </w:rPr>
      </w:pPr>
      <w:r w:rsidRPr="002F40A6">
        <w:rPr>
          <w:rFonts w:ascii="Times New Roman" w:eastAsia="Times New Roman" w:hAnsi="Times New Roman" w:cs="Times New Roman"/>
          <w:sz w:val="24"/>
          <w:szCs w:val="24"/>
          <w:lang w:eastAsia="tr-TR"/>
        </w:rPr>
        <w:t xml:space="preserve">Yıl içinde hesap verilebilirliği kolaylaştırmak, işlem fazlalığını azaltmak adına hatalı kayıt düzeltmelerinde kontrol ortamını sıklaştırarak </w:t>
      </w:r>
      <w:r w:rsidR="006456CC" w:rsidRPr="002F40A6">
        <w:rPr>
          <w:rFonts w:ascii="Times New Roman" w:eastAsia="Times New Roman" w:hAnsi="Times New Roman" w:cs="Times New Roman"/>
          <w:sz w:val="24"/>
          <w:szCs w:val="24"/>
          <w:lang w:eastAsia="tr-TR"/>
        </w:rPr>
        <w:t>yıl</w:t>
      </w:r>
      <w:r w:rsidR="006456CC">
        <w:rPr>
          <w:rFonts w:ascii="Times New Roman" w:eastAsia="Times New Roman" w:hAnsi="Times New Roman" w:cs="Times New Roman"/>
          <w:sz w:val="24"/>
          <w:szCs w:val="24"/>
          <w:lang w:eastAsia="tr-TR"/>
        </w:rPr>
        <w:t>sonunda</w:t>
      </w:r>
      <w:r w:rsidRPr="002F40A6">
        <w:rPr>
          <w:rFonts w:ascii="Times New Roman" w:eastAsia="Times New Roman" w:hAnsi="Times New Roman" w:cs="Times New Roman"/>
          <w:sz w:val="24"/>
          <w:szCs w:val="24"/>
          <w:lang w:eastAsia="tr-TR"/>
        </w:rPr>
        <w:t xml:space="preserve"> hatalı kayıt oranına </w:t>
      </w:r>
      <w:r w:rsidR="002F40A6" w:rsidRPr="002F40A6">
        <w:rPr>
          <w:rFonts w:ascii="Times New Roman" w:eastAsia="Times New Roman" w:hAnsi="Times New Roman" w:cs="Times New Roman"/>
          <w:sz w:val="24"/>
          <w:szCs w:val="24"/>
          <w:lang w:eastAsia="tr-TR"/>
        </w:rPr>
        <w:t>% 5 indirilmesi</w:t>
      </w:r>
    </w:p>
    <w:p w:rsidR="00F367C1" w:rsidRDefault="00F367C1" w:rsidP="00F367C1">
      <w:pPr>
        <w:pStyle w:val="ListeParagraf"/>
        <w:spacing w:after="0" w:line="240" w:lineRule="auto"/>
        <w:jc w:val="both"/>
        <w:rPr>
          <w:rFonts w:ascii="Times New Roman" w:eastAsia="Times New Roman" w:hAnsi="Times New Roman" w:cs="Times New Roman"/>
          <w:sz w:val="24"/>
          <w:szCs w:val="24"/>
          <w:lang w:eastAsia="tr-TR"/>
        </w:rPr>
      </w:pPr>
    </w:p>
    <w:p w:rsidR="00F367C1" w:rsidRDefault="00F367C1" w:rsidP="00F367C1">
      <w:pPr>
        <w:pStyle w:val="ListeParagraf"/>
        <w:numPr>
          <w:ilvl w:val="0"/>
          <w:numId w:val="10"/>
        </w:numPr>
        <w:spacing w:after="0" w:line="240" w:lineRule="auto"/>
        <w:jc w:val="both"/>
        <w:rPr>
          <w:rFonts w:ascii="Times New Roman" w:eastAsia="Times New Roman" w:hAnsi="Times New Roman" w:cs="Times New Roman"/>
          <w:sz w:val="24"/>
          <w:szCs w:val="24"/>
          <w:lang w:eastAsia="tr-TR"/>
        </w:rPr>
      </w:pPr>
      <w:r w:rsidRPr="00F367C1">
        <w:rPr>
          <w:rFonts w:ascii="Times New Roman" w:eastAsia="Times New Roman" w:hAnsi="Times New Roman" w:cs="Times New Roman"/>
          <w:sz w:val="24"/>
          <w:szCs w:val="24"/>
          <w:lang w:eastAsia="tr-TR"/>
        </w:rPr>
        <w:t>Hali hazırda fiziki pos ve Başkanlığımız sanal pos kayıtlarına esas olmak üzere yapılan tahsilatlar 109 Banka Kredileri hesabında muhasebe kaydı yapılmaktadır. Ancak üniversitenin bünyesinde kullanılan diğer sanal posların muhasebe kayıtları 109 hesabında tutulması.</w:t>
      </w:r>
    </w:p>
    <w:p w:rsidR="00F367C1" w:rsidRPr="00F367C1" w:rsidRDefault="00F367C1" w:rsidP="00F367C1">
      <w:pPr>
        <w:pStyle w:val="ListeParagraf"/>
        <w:rPr>
          <w:rFonts w:ascii="Times New Roman" w:eastAsia="Times New Roman" w:hAnsi="Times New Roman" w:cs="Times New Roman"/>
          <w:sz w:val="24"/>
          <w:szCs w:val="24"/>
          <w:lang w:eastAsia="tr-TR"/>
        </w:rPr>
      </w:pPr>
    </w:p>
    <w:p w:rsidR="00F367C1" w:rsidRPr="00F367C1" w:rsidRDefault="00F367C1" w:rsidP="00F367C1">
      <w:pPr>
        <w:pStyle w:val="ListeParagraf"/>
        <w:numPr>
          <w:ilvl w:val="0"/>
          <w:numId w:val="10"/>
        </w:numPr>
        <w:spacing w:after="0" w:line="240" w:lineRule="auto"/>
        <w:jc w:val="both"/>
        <w:rPr>
          <w:rFonts w:ascii="Times New Roman" w:eastAsia="Times New Roman" w:hAnsi="Times New Roman" w:cs="Times New Roman"/>
          <w:sz w:val="24"/>
          <w:szCs w:val="24"/>
          <w:lang w:eastAsia="tr-TR"/>
        </w:rPr>
      </w:pPr>
      <w:r w:rsidRPr="00F367C1">
        <w:rPr>
          <w:rFonts w:ascii="Times New Roman" w:eastAsia="Times New Roman" w:hAnsi="Times New Roman" w:cs="Times New Roman"/>
          <w:sz w:val="24"/>
          <w:szCs w:val="24"/>
          <w:lang w:eastAsia="tr-TR"/>
        </w:rPr>
        <w:t>Birim içerisindeki işlerin aksamaması adına muhasebe servisinde yapılan işlerin tümünün birim personelince yapılmasına yönelik çalışma ortamının oluşturulması</w:t>
      </w:r>
    </w:p>
    <w:p w:rsidR="006063A1" w:rsidRDefault="006063A1" w:rsidP="006063A1">
      <w:pPr>
        <w:pStyle w:val="ListeParagraf"/>
        <w:spacing w:after="0" w:line="240" w:lineRule="auto"/>
        <w:jc w:val="both"/>
        <w:rPr>
          <w:rFonts w:ascii="Times New Roman" w:eastAsia="Times New Roman" w:hAnsi="Times New Roman" w:cs="Times New Roman"/>
          <w:sz w:val="24"/>
          <w:szCs w:val="24"/>
          <w:lang w:eastAsia="tr-TR"/>
        </w:rPr>
      </w:pPr>
    </w:p>
    <w:p w:rsidR="002F40A6" w:rsidRPr="002F40A6" w:rsidRDefault="002F40A6" w:rsidP="002F40A6">
      <w:pPr>
        <w:pStyle w:val="ListeParagraf"/>
        <w:numPr>
          <w:ilvl w:val="0"/>
          <w:numId w:val="10"/>
        </w:numPr>
        <w:spacing w:after="0" w:line="240" w:lineRule="auto"/>
        <w:jc w:val="both"/>
        <w:rPr>
          <w:rFonts w:ascii="Times New Roman" w:hAnsi="Times New Roman" w:cs="Times New Roman"/>
          <w:color w:val="000000" w:themeColor="text1"/>
          <w:sz w:val="24"/>
          <w:szCs w:val="24"/>
        </w:rPr>
      </w:pPr>
      <w:r w:rsidRPr="002F40A6">
        <w:rPr>
          <w:rFonts w:ascii="Times New Roman" w:hAnsi="Times New Roman" w:cs="Times New Roman"/>
          <w:color w:val="000000" w:themeColor="text1"/>
          <w:sz w:val="24"/>
          <w:szCs w:val="24"/>
        </w:rPr>
        <w:t>Ödeme Evraklarının ödeme öncesi kontrol işlemlerinin kanuni süreden 2 gün içerisinde tamamlamak. ( ilk gelen evrak 2 iş günü içinde, iade gelen evrak 2 gün içinde, )</w:t>
      </w:r>
    </w:p>
    <w:p w:rsidR="00D543A5" w:rsidRPr="002F40A6" w:rsidRDefault="002F40A6" w:rsidP="002F40A6">
      <w:pPr>
        <w:pStyle w:val="ListeParagraf"/>
        <w:numPr>
          <w:ilvl w:val="0"/>
          <w:numId w:val="10"/>
        </w:numPr>
        <w:jc w:val="both"/>
        <w:rPr>
          <w:rFonts w:ascii="Times New Roman" w:hAnsi="Times New Roman" w:cs="Times New Roman"/>
          <w:sz w:val="24"/>
          <w:szCs w:val="24"/>
        </w:rPr>
      </w:pPr>
      <w:r w:rsidRPr="002F40A6">
        <w:rPr>
          <w:rFonts w:ascii="Times New Roman" w:hAnsi="Times New Roman" w:cs="Times New Roman"/>
          <w:color w:val="000000" w:themeColor="text1"/>
          <w:sz w:val="24"/>
          <w:szCs w:val="24"/>
        </w:rPr>
        <w:t>Harcama birimleri ile koordineli çalışma yürütülerek hata nedeniyle iade edilen ödeme evrakı sayısını %20 azaltmak</w:t>
      </w:r>
      <w:r w:rsidRPr="002F40A6">
        <w:rPr>
          <w:rFonts w:ascii="Times New Roman" w:hAnsi="Times New Roman" w:cs="Times New Roman"/>
          <w:sz w:val="24"/>
          <w:szCs w:val="24"/>
        </w:rPr>
        <w:t>.</w:t>
      </w:r>
      <w:proofErr w:type="gramStart"/>
      <w:r w:rsidRPr="002F40A6">
        <w:rPr>
          <w:rFonts w:ascii="Times New Roman" w:hAnsi="Times New Roman" w:cs="Times New Roman"/>
          <w:sz w:val="24"/>
          <w:szCs w:val="24"/>
        </w:rPr>
        <w:t>(</w:t>
      </w:r>
      <w:proofErr w:type="gramEnd"/>
      <w:r w:rsidRPr="002F40A6">
        <w:rPr>
          <w:rFonts w:ascii="Times New Roman" w:hAnsi="Times New Roman" w:cs="Times New Roman"/>
          <w:sz w:val="24"/>
          <w:szCs w:val="24"/>
        </w:rPr>
        <w:t xml:space="preserve"> çalışanların yönetmelik konusunda eğitim alması, birimleri ile olan iletişimin güçle</w:t>
      </w:r>
      <w:r>
        <w:rPr>
          <w:rFonts w:ascii="Times New Roman" w:hAnsi="Times New Roman" w:cs="Times New Roman"/>
          <w:sz w:val="24"/>
          <w:szCs w:val="24"/>
        </w:rPr>
        <w:t>ndirilmesi, iş yükünü azaltmak</w:t>
      </w:r>
    </w:p>
    <w:p w:rsidR="00D543A5" w:rsidRPr="002F40A6" w:rsidRDefault="00D543A5" w:rsidP="00D543A5">
      <w:pPr>
        <w:spacing w:after="0" w:line="240" w:lineRule="auto"/>
        <w:rPr>
          <w:rFonts w:ascii="Times New Roman" w:eastAsia="Times New Roman" w:hAnsi="Times New Roman" w:cs="Times New Roman"/>
          <w:sz w:val="24"/>
          <w:szCs w:val="24"/>
          <w:lang w:eastAsia="tr-TR"/>
        </w:rPr>
      </w:pPr>
    </w:p>
    <w:p w:rsidR="00D543A5" w:rsidRPr="002F40A6" w:rsidRDefault="00D543A5" w:rsidP="009670EB">
      <w:pPr>
        <w:spacing w:after="0" w:line="240" w:lineRule="auto"/>
        <w:rPr>
          <w:rFonts w:ascii="Times New Roman" w:eastAsia="Times New Roman" w:hAnsi="Times New Roman" w:cs="Times New Roman"/>
          <w:sz w:val="24"/>
          <w:szCs w:val="24"/>
          <w:lang w:eastAsia="tr-TR"/>
        </w:rPr>
      </w:pPr>
    </w:p>
    <w:p w:rsidR="0099697D" w:rsidRDefault="00D543A5" w:rsidP="0099697D">
      <w:pPr>
        <w:ind w:firstLine="432"/>
        <w:rPr>
          <w:rFonts w:ascii="Times New Roman" w:hAnsi="Times New Roman" w:cs="Times New Roman"/>
          <w:b/>
          <w:sz w:val="24"/>
          <w:szCs w:val="24"/>
        </w:rPr>
      </w:pPr>
      <w:r w:rsidRPr="0099697D">
        <w:rPr>
          <w:rFonts w:ascii="Times New Roman" w:hAnsi="Times New Roman" w:cs="Times New Roman"/>
          <w:b/>
          <w:sz w:val="24"/>
          <w:szCs w:val="24"/>
        </w:rPr>
        <w:t xml:space="preserve">V ) </w:t>
      </w:r>
      <w:r w:rsidR="002F40A6" w:rsidRPr="0099697D">
        <w:rPr>
          <w:rFonts w:ascii="Times New Roman" w:hAnsi="Times New Roman" w:cs="Times New Roman"/>
          <w:b/>
          <w:sz w:val="24"/>
          <w:szCs w:val="24"/>
        </w:rPr>
        <w:t>İÇ VE ÖN MALİ KONTROL</w:t>
      </w:r>
    </w:p>
    <w:p w:rsidR="0099697D" w:rsidRDefault="002F40A6" w:rsidP="0099697D">
      <w:pPr>
        <w:pStyle w:val="ListeParagraf"/>
        <w:numPr>
          <w:ilvl w:val="0"/>
          <w:numId w:val="18"/>
        </w:numPr>
        <w:spacing w:after="0" w:line="240" w:lineRule="auto"/>
        <w:ind w:left="709"/>
        <w:jc w:val="both"/>
        <w:rPr>
          <w:rFonts w:ascii="Times New Roman" w:hAnsi="Times New Roman" w:cs="Times New Roman"/>
          <w:sz w:val="24"/>
          <w:szCs w:val="24"/>
        </w:rPr>
      </w:pPr>
      <w:r w:rsidRPr="0099697D">
        <w:rPr>
          <w:rFonts w:ascii="Times New Roman" w:hAnsi="Times New Roman" w:cs="Times New Roman"/>
          <w:sz w:val="24"/>
          <w:szCs w:val="24"/>
        </w:rPr>
        <w:t>Üniversitemizde kayıt altına</w:t>
      </w:r>
      <w:r w:rsidR="006C7C42" w:rsidRPr="0099697D">
        <w:rPr>
          <w:rFonts w:ascii="Times New Roman" w:hAnsi="Times New Roman" w:cs="Times New Roman"/>
          <w:sz w:val="24"/>
          <w:szCs w:val="24"/>
        </w:rPr>
        <w:t xml:space="preserve"> alınan</w:t>
      </w:r>
      <w:r w:rsidRPr="0099697D">
        <w:rPr>
          <w:rFonts w:ascii="Times New Roman" w:hAnsi="Times New Roman" w:cs="Times New Roman"/>
          <w:sz w:val="24"/>
          <w:szCs w:val="24"/>
        </w:rPr>
        <w:t xml:space="preserve"> risklere yönelik önleyici tedbirler alınması amacıyla kurumsal risk eylem planının hazırlanması.</w:t>
      </w:r>
    </w:p>
    <w:p w:rsidR="0099697D" w:rsidRDefault="002F40A6" w:rsidP="00C52B8B">
      <w:pPr>
        <w:pStyle w:val="ListeParagraf"/>
        <w:numPr>
          <w:ilvl w:val="0"/>
          <w:numId w:val="18"/>
        </w:numPr>
        <w:spacing w:after="0" w:line="240" w:lineRule="auto"/>
        <w:ind w:left="709"/>
        <w:jc w:val="both"/>
        <w:rPr>
          <w:rFonts w:ascii="Times New Roman" w:hAnsi="Times New Roman" w:cs="Times New Roman"/>
          <w:sz w:val="24"/>
          <w:szCs w:val="24"/>
        </w:rPr>
      </w:pPr>
      <w:r w:rsidRPr="0099697D">
        <w:rPr>
          <w:rFonts w:ascii="Times New Roman" w:hAnsi="Times New Roman" w:cs="Times New Roman"/>
          <w:sz w:val="24"/>
          <w:szCs w:val="24"/>
        </w:rPr>
        <w:t>Mevcut eylem planında gözden geçirilerek tamamlanamayan eylemler</w:t>
      </w:r>
      <w:r w:rsidR="001D14AC" w:rsidRPr="0099697D">
        <w:rPr>
          <w:rFonts w:ascii="Times New Roman" w:hAnsi="Times New Roman" w:cs="Times New Roman"/>
          <w:sz w:val="24"/>
          <w:szCs w:val="24"/>
        </w:rPr>
        <w:t>i için</w:t>
      </w:r>
      <w:r w:rsidRPr="0099697D">
        <w:rPr>
          <w:rFonts w:ascii="Times New Roman" w:hAnsi="Times New Roman" w:cs="Times New Roman"/>
          <w:sz w:val="24"/>
          <w:szCs w:val="24"/>
        </w:rPr>
        <w:t xml:space="preserve"> İç kontrol Eylem Planı hazırlanması </w:t>
      </w:r>
    </w:p>
    <w:p w:rsidR="001D14AC" w:rsidRPr="0099697D" w:rsidRDefault="001D14AC" w:rsidP="00C52B8B">
      <w:pPr>
        <w:pStyle w:val="ListeParagraf"/>
        <w:numPr>
          <w:ilvl w:val="0"/>
          <w:numId w:val="18"/>
        </w:numPr>
        <w:spacing w:after="0" w:line="240" w:lineRule="auto"/>
        <w:ind w:left="709"/>
        <w:jc w:val="both"/>
        <w:rPr>
          <w:rFonts w:ascii="Times New Roman" w:hAnsi="Times New Roman" w:cs="Times New Roman"/>
          <w:sz w:val="24"/>
          <w:szCs w:val="24"/>
        </w:rPr>
      </w:pPr>
      <w:r w:rsidRPr="0099697D">
        <w:rPr>
          <w:rFonts w:ascii="Times New Roman" w:hAnsi="Times New Roman" w:cs="Times New Roman"/>
          <w:sz w:val="24"/>
          <w:szCs w:val="24"/>
        </w:rPr>
        <w:t>İç kontrol Sisteminin işleyişine ilişkin tüm harcama birimlerini kapsayacak şekilde anket yapılaması ve sonuçlarının raporlanması</w:t>
      </w:r>
    </w:p>
    <w:p w:rsidR="002F40A6" w:rsidRDefault="002F40A6" w:rsidP="002F40A6">
      <w:pPr>
        <w:pStyle w:val="ListeParagraf"/>
        <w:spacing w:after="0" w:line="240" w:lineRule="auto"/>
        <w:ind w:left="432"/>
        <w:jc w:val="both"/>
        <w:rPr>
          <w:rFonts w:ascii="Times New Roman" w:hAnsi="Times New Roman" w:cs="Times New Roman"/>
          <w:sz w:val="24"/>
          <w:szCs w:val="24"/>
        </w:rPr>
      </w:pPr>
    </w:p>
    <w:p w:rsidR="002F40A6" w:rsidRDefault="002F40A6" w:rsidP="002F40A6">
      <w:pPr>
        <w:pStyle w:val="ListeParagraf"/>
        <w:spacing w:after="0" w:line="240" w:lineRule="auto"/>
        <w:ind w:left="432"/>
        <w:jc w:val="both"/>
        <w:rPr>
          <w:rFonts w:ascii="Times New Roman" w:hAnsi="Times New Roman" w:cs="Times New Roman"/>
          <w:b/>
          <w:sz w:val="24"/>
          <w:szCs w:val="24"/>
        </w:rPr>
      </w:pPr>
      <w:r w:rsidRPr="002F40A6">
        <w:rPr>
          <w:rFonts w:ascii="Times New Roman" w:hAnsi="Times New Roman" w:cs="Times New Roman"/>
          <w:b/>
          <w:sz w:val="24"/>
          <w:szCs w:val="24"/>
        </w:rPr>
        <w:t>VI ) PERFORMANS VE KALİTE ÖLÇÜTÜ GELİŞTİRME</w:t>
      </w:r>
    </w:p>
    <w:p w:rsidR="0099697D" w:rsidRPr="002F40A6" w:rsidRDefault="0099697D" w:rsidP="002F40A6">
      <w:pPr>
        <w:pStyle w:val="ListeParagraf"/>
        <w:spacing w:after="0" w:line="240" w:lineRule="auto"/>
        <w:ind w:left="432"/>
        <w:jc w:val="both"/>
        <w:rPr>
          <w:rFonts w:ascii="Times New Roman" w:hAnsi="Times New Roman" w:cs="Times New Roman"/>
          <w:b/>
          <w:sz w:val="24"/>
          <w:szCs w:val="24"/>
        </w:rPr>
      </w:pPr>
    </w:p>
    <w:p w:rsidR="0099697D" w:rsidRDefault="002F40A6" w:rsidP="0099697D">
      <w:pPr>
        <w:pStyle w:val="ListeParagraf"/>
        <w:numPr>
          <w:ilvl w:val="0"/>
          <w:numId w:val="15"/>
        </w:numPr>
        <w:spacing w:after="0" w:line="240" w:lineRule="auto"/>
        <w:ind w:left="709" w:hanging="425"/>
        <w:jc w:val="both"/>
        <w:rPr>
          <w:rFonts w:ascii="Times New Roman" w:hAnsi="Times New Roman" w:cs="Times New Roman"/>
          <w:sz w:val="24"/>
          <w:szCs w:val="24"/>
        </w:rPr>
      </w:pPr>
      <w:r w:rsidRPr="002F40A6">
        <w:rPr>
          <w:rFonts w:ascii="Times New Roman" w:hAnsi="Times New Roman" w:cs="Times New Roman"/>
          <w:sz w:val="24"/>
          <w:szCs w:val="24"/>
        </w:rPr>
        <w:t>Personellerimizin kurumsallaşmaya katkısını arttırmak ve mesleki gelimlerini sağlamak amacıyla hizmet içi eğitim programı ve etkinlik sayısının % 20 oranında arttırmak.</w:t>
      </w:r>
    </w:p>
    <w:p w:rsidR="0099697D" w:rsidRDefault="002F40A6" w:rsidP="0099697D">
      <w:pPr>
        <w:pStyle w:val="ListeParagraf"/>
        <w:numPr>
          <w:ilvl w:val="0"/>
          <w:numId w:val="15"/>
        </w:numPr>
        <w:spacing w:after="0" w:line="240" w:lineRule="auto"/>
        <w:ind w:left="709"/>
        <w:jc w:val="both"/>
        <w:rPr>
          <w:rFonts w:ascii="Times New Roman" w:hAnsi="Times New Roman" w:cs="Times New Roman"/>
          <w:sz w:val="24"/>
          <w:szCs w:val="24"/>
        </w:rPr>
      </w:pPr>
      <w:bookmarkStart w:id="0" w:name="_GoBack"/>
      <w:bookmarkEnd w:id="0"/>
      <w:r w:rsidRPr="0099697D">
        <w:rPr>
          <w:rFonts w:ascii="Times New Roman" w:hAnsi="Times New Roman" w:cs="Times New Roman"/>
          <w:sz w:val="24"/>
          <w:szCs w:val="24"/>
        </w:rPr>
        <w:t>Birim personel memnuniyet düzeyini % 85’a çıkarmak</w:t>
      </w:r>
    </w:p>
    <w:p w:rsidR="002F40A6" w:rsidRPr="0099697D" w:rsidRDefault="002F40A6" w:rsidP="0099697D">
      <w:pPr>
        <w:pStyle w:val="ListeParagraf"/>
        <w:numPr>
          <w:ilvl w:val="0"/>
          <w:numId w:val="15"/>
        </w:numPr>
        <w:spacing w:after="0" w:line="240" w:lineRule="auto"/>
        <w:ind w:left="709"/>
        <w:jc w:val="both"/>
        <w:rPr>
          <w:rFonts w:ascii="Times New Roman" w:hAnsi="Times New Roman" w:cs="Times New Roman"/>
          <w:sz w:val="24"/>
          <w:szCs w:val="24"/>
        </w:rPr>
      </w:pPr>
      <w:r w:rsidRPr="0099697D">
        <w:rPr>
          <w:rFonts w:ascii="Times New Roman" w:hAnsi="Times New Roman" w:cs="Times New Roman"/>
          <w:color w:val="333333"/>
          <w:sz w:val="24"/>
          <w:szCs w:val="24"/>
          <w:shd w:val="clear" w:color="auto" w:fill="FFFFFF"/>
        </w:rPr>
        <w:t>Başkanlık birimlerinin koordineli ve yüksek performans ile çalışmalarını sağlayacak yönetim ve organizasyon anlayışını oluşturmak amacıyla yılda bir sefer anket yapmak</w:t>
      </w:r>
    </w:p>
    <w:p w:rsidR="0017761D" w:rsidRPr="002F40A6" w:rsidRDefault="0017761D" w:rsidP="0017761D">
      <w:pPr>
        <w:pStyle w:val="ListeParagraf"/>
        <w:ind w:left="1080"/>
        <w:rPr>
          <w:rFonts w:ascii="Times New Roman" w:hAnsi="Times New Roman" w:cs="Times New Roman"/>
          <w:b/>
          <w:color w:val="333333"/>
          <w:sz w:val="24"/>
          <w:szCs w:val="24"/>
          <w:shd w:val="clear" w:color="auto" w:fill="FFFFFF"/>
        </w:rPr>
      </w:pPr>
    </w:p>
    <w:p w:rsidR="0017761D" w:rsidRPr="002F40A6" w:rsidRDefault="0017761D" w:rsidP="0017761D">
      <w:pPr>
        <w:ind w:left="360"/>
        <w:rPr>
          <w:rFonts w:ascii="Times New Roman" w:hAnsi="Times New Roman" w:cs="Times New Roman"/>
          <w:b/>
          <w:sz w:val="24"/>
          <w:szCs w:val="24"/>
        </w:rPr>
      </w:pPr>
    </w:p>
    <w:p w:rsidR="0017761D" w:rsidRPr="002F40A6" w:rsidRDefault="0017761D" w:rsidP="0017761D">
      <w:pPr>
        <w:pStyle w:val="ListeParagraf"/>
        <w:ind w:left="1080"/>
        <w:rPr>
          <w:rFonts w:ascii="Times New Roman" w:hAnsi="Times New Roman" w:cs="Times New Roman"/>
          <w:b/>
          <w:sz w:val="24"/>
          <w:szCs w:val="24"/>
        </w:rPr>
      </w:pPr>
    </w:p>
    <w:p w:rsidR="0017761D" w:rsidRPr="002F40A6" w:rsidRDefault="0017761D" w:rsidP="0017761D">
      <w:pPr>
        <w:ind w:left="360"/>
        <w:jc w:val="center"/>
        <w:rPr>
          <w:rFonts w:ascii="Times New Roman" w:hAnsi="Times New Roman" w:cs="Times New Roman"/>
          <w:b/>
          <w:sz w:val="24"/>
          <w:szCs w:val="24"/>
        </w:rPr>
      </w:pPr>
    </w:p>
    <w:sectPr w:rsidR="0017761D" w:rsidRPr="002F40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932E4"/>
    <w:multiLevelType w:val="multilevel"/>
    <w:tmpl w:val="7416DE2A"/>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08B52E35"/>
    <w:multiLevelType w:val="multilevel"/>
    <w:tmpl w:val="7416DE2A"/>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09C743EB"/>
    <w:multiLevelType w:val="hybridMultilevel"/>
    <w:tmpl w:val="D11CB010"/>
    <w:lvl w:ilvl="0" w:tplc="0A42F516">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E142521"/>
    <w:multiLevelType w:val="hybridMultilevel"/>
    <w:tmpl w:val="14AA1C82"/>
    <w:lvl w:ilvl="0" w:tplc="041F000F">
      <w:start w:val="1"/>
      <w:numFmt w:val="decimal"/>
      <w:lvlText w:val="%1."/>
      <w:lvlJc w:val="left"/>
      <w:pPr>
        <w:ind w:left="1152" w:hanging="360"/>
      </w:pPr>
    </w:lvl>
    <w:lvl w:ilvl="1" w:tplc="041F0019" w:tentative="1">
      <w:start w:val="1"/>
      <w:numFmt w:val="lowerLetter"/>
      <w:lvlText w:val="%2."/>
      <w:lvlJc w:val="left"/>
      <w:pPr>
        <w:ind w:left="1872" w:hanging="360"/>
      </w:pPr>
    </w:lvl>
    <w:lvl w:ilvl="2" w:tplc="041F001B" w:tentative="1">
      <w:start w:val="1"/>
      <w:numFmt w:val="lowerRoman"/>
      <w:lvlText w:val="%3."/>
      <w:lvlJc w:val="right"/>
      <w:pPr>
        <w:ind w:left="2592" w:hanging="180"/>
      </w:pPr>
    </w:lvl>
    <w:lvl w:ilvl="3" w:tplc="041F000F" w:tentative="1">
      <w:start w:val="1"/>
      <w:numFmt w:val="decimal"/>
      <w:lvlText w:val="%4."/>
      <w:lvlJc w:val="left"/>
      <w:pPr>
        <w:ind w:left="3312" w:hanging="360"/>
      </w:pPr>
    </w:lvl>
    <w:lvl w:ilvl="4" w:tplc="041F0019" w:tentative="1">
      <w:start w:val="1"/>
      <w:numFmt w:val="lowerLetter"/>
      <w:lvlText w:val="%5."/>
      <w:lvlJc w:val="left"/>
      <w:pPr>
        <w:ind w:left="4032" w:hanging="360"/>
      </w:pPr>
    </w:lvl>
    <w:lvl w:ilvl="5" w:tplc="041F001B" w:tentative="1">
      <w:start w:val="1"/>
      <w:numFmt w:val="lowerRoman"/>
      <w:lvlText w:val="%6."/>
      <w:lvlJc w:val="right"/>
      <w:pPr>
        <w:ind w:left="4752" w:hanging="180"/>
      </w:pPr>
    </w:lvl>
    <w:lvl w:ilvl="6" w:tplc="041F000F" w:tentative="1">
      <w:start w:val="1"/>
      <w:numFmt w:val="decimal"/>
      <w:lvlText w:val="%7."/>
      <w:lvlJc w:val="left"/>
      <w:pPr>
        <w:ind w:left="5472" w:hanging="360"/>
      </w:pPr>
    </w:lvl>
    <w:lvl w:ilvl="7" w:tplc="041F0019" w:tentative="1">
      <w:start w:val="1"/>
      <w:numFmt w:val="lowerLetter"/>
      <w:lvlText w:val="%8."/>
      <w:lvlJc w:val="left"/>
      <w:pPr>
        <w:ind w:left="6192" w:hanging="360"/>
      </w:pPr>
    </w:lvl>
    <w:lvl w:ilvl="8" w:tplc="041F001B" w:tentative="1">
      <w:start w:val="1"/>
      <w:numFmt w:val="lowerRoman"/>
      <w:lvlText w:val="%9."/>
      <w:lvlJc w:val="right"/>
      <w:pPr>
        <w:ind w:left="6912" w:hanging="180"/>
      </w:pPr>
    </w:lvl>
  </w:abstractNum>
  <w:abstractNum w:abstractNumId="4">
    <w:nsid w:val="26E30427"/>
    <w:multiLevelType w:val="hybridMultilevel"/>
    <w:tmpl w:val="FD60F80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2EFF206A"/>
    <w:multiLevelType w:val="hybridMultilevel"/>
    <w:tmpl w:val="C6229D9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385302BF"/>
    <w:multiLevelType w:val="hybridMultilevel"/>
    <w:tmpl w:val="221630D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9250DE6"/>
    <w:multiLevelType w:val="hybridMultilevel"/>
    <w:tmpl w:val="A7AE541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DDC6917"/>
    <w:multiLevelType w:val="hybridMultilevel"/>
    <w:tmpl w:val="B2A84F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3FC6572B"/>
    <w:multiLevelType w:val="multilevel"/>
    <w:tmpl w:val="7416DE2A"/>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nsid w:val="4133143F"/>
    <w:multiLevelType w:val="hybridMultilevel"/>
    <w:tmpl w:val="CE2C1A0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420F73F1"/>
    <w:multiLevelType w:val="multilevel"/>
    <w:tmpl w:val="041F0025"/>
    <w:lvl w:ilvl="0">
      <w:start w:val="1"/>
      <w:numFmt w:val="decimal"/>
      <w:pStyle w:val="Balk1"/>
      <w:lvlText w:val="%1"/>
      <w:lvlJc w:val="left"/>
      <w:pPr>
        <w:ind w:left="432" w:hanging="432"/>
      </w:pPr>
    </w:lvl>
    <w:lvl w:ilvl="1">
      <w:start w:val="1"/>
      <w:numFmt w:val="decimal"/>
      <w:pStyle w:val="Balk2"/>
      <w:lvlText w:val="%1.%2"/>
      <w:lvlJc w:val="left"/>
      <w:pPr>
        <w:ind w:left="576" w:hanging="576"/>
      </w:p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12">
    <w:nsid w:val="421146A5"/>
    <w:multiLevelType w:val="hybridMultilevel"/>
    <w:tmpl w:val="D5943A2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43A25D5B"/>
    <w:multiLevelType w:val="multilevel"/>
    <w:tmpl w:val="B0EA88A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51475B35"/>
    <w:multiLevelType w:val="hybridMultilevel"/>
    <w:tmpl w:val="7AF8129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5A7D2E73"/>
    <w:multiLevelType w:val="hybridMultilevel"/>
    <w:tmpl w:val="37F079F4"/>
    <w:lvl w:ilvl="0" w:tplc="041F000F">
      <w:start w:val="1"/>
      <w:numFmt w:val="decimal"/>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6D6936EC"/>
    <w:multiLevelType w:val="hybridMultilevel"/>
    <w:tmpl w:val="5852970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6F346498"/>
    <w:multiLevelType w:val="hybridMultilevel"/>
    <w:tmpl w:val="ADAC3770"/>
    <w:lvl w:ilvl="0" w:tplc="041F000F">
      <w:start w:val="1"/>
      <w:numFmt w:val="decimal"/>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76E511F7"/>
    <w:multiLevelType w:val="hybridMultilevel"/>
    <w:tmpl w:val="BE38ECA8"/>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9">
    <w:nsid w:val="7D3646A0"/>
    <w:multiLevelType w:val="hybridMultilevel"/>
    <w:tmpl w:val="4D80BCE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2"/>
  </w:num>
  <w:num w:numId="3">
    <w:abstractNumId w:val="18"/>
  </w:num>
  <w:num w:numId="4">
    <w:abstractNumId w:val="6"/>
  </w:num>
  <w:num w:numId="5">
    <w:abstractNumId w:val="15"/>
  </w:num>
  <w:num w:numId="6">
    <w:abstractNumId w:val="10"/>
  </w:num>
  <w:num w:numId="7">
    <w:abstractNumId w:val="7"/>
  </w:num>
  <w:num w:numId="8">
    <w:abstractNumId w:val="17"/>
  </w:num>
  <w:num w:numId="9">
    <w:abstractNumId w:val="14"/>
  </w:num>
  <w:num w:numId="10">
    <w:abstractNumId w:val="4"/>
  </w:num>
  <w:num w:numId="11">
    <w:abstractNumId w:val="11"/>
  </w:num>
  <w:num w:numId="12">
    <w:abstractNumId w:val="9"/>
  </w:num>
  <w:num w:numId="13">
    <w:abstractNumId w:val="0"/>
  </w:num>
  <w:num w:numId="14">
    <w:abstractNumId w:val="1"/>
  </w:num>
  <w:num w:numId="15">
    <w:abstractNumId w:val="13"/>
  </w:num>
  <w:num w:numId="16">
    <w:abstractNumId w:val="16"/>
  </w:num>
  <w:num w:numId="17">
    <w:abstractNumId w:val="12"/>
  </w:num>
  <w:num w:numId="18">
    <w:abstractNumId w:val="8"/>
  </w:num>
  <w:num w:numId="19">
    <w:abstractNumId w:val="3"/>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61D"/>
    <w:rsid w:val="0017761D"/>
    <w:rsid w:val="001D14AC"/>
    <w:rsid w:val="002F40A6"/>
    <w:rsid w:val="00461D07"/>
    <w:rsid w:val="00507076"/>
    <w:rsid w:val="005F2CB7"/>
    <w:rsid w:val="006063A1"/>
    <w:rsid w:val="006456CC"/>
    <w:rsid w:val="006C7C42"/>
    <w:rsid w:val="006E46E9"/>
    <w:rsid w:val="009670EB"/>
    <w:rsid w:val="0099697D"/>
    <w:rsid w:val="00A7208E"/>
    <w:rsid w:val="00D543A5"/>
    <w:rsid w:val="00F367C1"/>
    <w:rsid w:val="00F548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E08BB8-FC67-4B8B-9F86-7DE64AD46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D543A5"/>
    <w:pPr>
      <w:keepNext/>
      <w:keepLines/>
      <w:numPr>
        <w:numId w:val="1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D543A5"/>
    <w:pPr>
      <w:keepNext/>
      <w:keepLines/>
      <w:numPr>
        <w:ilvl w:val="1"/>
        <w:numId w:val="11"/>
      </w:numPr>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semiHidden/>
    <w:unhideWhenUsed/>
    <w:qFormat/>
    <w:rsid w:val="00D543A5"/>
    <w:pPr>
      <w:keepNext/>
      <w:keepLines/>
      <w:numPr>
        <w:ilvl w:val="2"/>
        <w:numId w:val="11"/>
      </w:numPr>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semiHidden/>
    <w:unhideWhenUsed/>
    <w:qFormat/>
    <w:rsid w:val="00D543A5"/>
    <w:pPr>
      <w:keepNext/>
      <w:keepLines/>
      <w:numPr>
        <w:ilvl w:val="3"/>
        <w:numId w:val="11"/>
      </w:numPr>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D543A5"/>
    <w:pPr>
      <w:keepNext/>
      <w:keepLines/>
      <w:numPr>
        <w:ilvl w:val="4"/>
        <w:numId w:val="11"/>
      </w:numPr>
      <w:spacing w:before="40" w:after="0"/>
      <w:outlineLvl w:val="4"/>
    </w:pPr>
    <w:rPr>
      <w:rFonts w:asciiTheme="majorHAnsi" w:eastAsiaTheme="majorEastAsia" w:hAnsiTheme="majorHAnsi" w:cstheme="majorBidi"/>
      <w:color w:val="2E74B5" w:themeColor="accent1" w:themeShade="BF"/>
    </w:rPr>
  </w:style>
  <w:style w:type="paragraph" w:styleId="Balk6">
    <w:name w:val="heading 6"/>
    <w:basedOn w:val="Normal"/>
    <w:next w:val="Normal"/>
    <w:link w:val="Balk6Char"/>
    <w:uiPriority w:val="9"/>
    <w:semiHidden/>
    <w:unhideWhenUsed/>
    <w:qFormat/>
    <w:rsid w:val="00D543A5"/>
    <w:pPr>
      <w:keepNext/>
      <w:keepLines/>
      <w:numPr>
        <w:ilvl w:val="5"/>
        <w:numId w:val="11"/>
      </w:numPr>
      <w:spacing w:before="40" w:after="0"/>
      <w:outlineLvl w:val="5"/>
    </w:pPr>
    <w:rPr>
      <w:rFonts w:asciiTheme="majorHAnsi" w:eastAsiaTheme="majorEastAsia" w:hAnsiTheme="majorHAnsi" w:cstheme="majorBidi"/>
      <w:color w:val="1F4D78" w:themeColor="accent1" w:themeShade="7F"/>
    </w:rPr>
  </w:style>
  <w:style w:type="paragraph" w:styleId="Balk7">
    <w:name w:val="heading 7"/>
    <w:basedOn w:val="Normal"/>
    <w:next w:val="Normal"/>
    <w:link w:val="Balk7Char"/>
    <w:uiPriority w:val="9"/>
    <w:semiHidden/>
    <w:unhideWhenUsed/>
    <w:qFormat/>
    <w:rsid w:val="00D543A5"/>
    <w:pPr>
      <w:keepNext/>
      <w:keepLines/>
      <w:numPr>
        <w:ilvl w:val="6"/>
        <w:numId w:val="11"/>
      </w:numPr>
      <w:spacing w:before="40" w:after="0"/>
      <w:outlineLvl w:val="6"/>
    </w:pPr>
    <w:rPr>
      <w:rFonts w:asciiTheme="majorHAnsi" w:eastAsiaTheme="majorEastAsia" w:hAnsiTheme="majorHAnsi" w:cstheme="majorBidi"/>
      <w:i/>
      <w:iCs/>
      <w:color w:val="1F4D78" w:themeColor="accent1" w:themeShade="7F"/>
    </w:rPr>
  </w:style>
  <w:style w:type="paragraph" w:styleId="Balk8">
    <w:name w:val="heading 8"/>
    <w:basedOn w:val="Normal"/>
    <w:next w:val="Normal"/>
    <w:link w:val="Balk8Char"/>
    <w:uiPriority w:val="9"/>
    <w:semiHidden/>
    <w:unhideWhenUsed/>
    <w:qFormat/>
    <w:rsid w:val="00D543A5"/>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D543A5"/>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7761D"/>
    <w:pPr>
      <w:ind w:left="720"/>
      <w:contextualSpacing/>
    </w:pPr>
  </w:style>
  <w:style w:type="character" w:customStyle="1" w:styleId="Balk1Char">
    <w:name w:val="Başlık 1 Char"/>
    <w:basedOn w:val="VarsaylanParagrafYazTipi"/>
    <w:link w:val="Balk1"/>
    <w:uiPriority w:val="9"/>
    <w:rsid w:val="00D543A5"/>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sid w:val="00D543A5"/>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semiHidden/>
    <w:rsid w:val="00D543A5"/>
    <w:rPr>
      <w:rFonts w:asciiTheme="majorHAnsi" w:eastAsiaTheme="majorEastAsia" w:hAnsiTheme="majorHAnsi" w:cstheme="majorBidi"/>
      <w:color w:val="1F4D78" w:themeColor="accent1" w:themeShade="7F"/>
      <w:sz w:val="24"/>
      <w:szCs w:val="24"/>
    </w:rPr>
  </w:style>
  <w:style w:type="character" w:customStyle="1" w:styleId="Balk4Char">
    <w:name w:val="Başlık 4 Char"/>
    <w:basedOn w:val="VarsaylanParagrafYazTipi"/>
    <w:link w:val="Balk4"/>
    <w:uiPriority w:val="9"/>
    <w:semiHidden/>
    <w:rsid w:val="00D543A5"/>
    <w:rPr>
      <w:rFonts w:asciiTheme="majorHAnsi" w:eastAsiaTheme="majorEastAsia" w:hAnsiTheme="majorHAnsi" w:cstheme="majorBidi"/>
      <w:i/>
      <w:iCs/>
      <w:color w:val="2E74B5" w:themeColor="accent1" w:themeShade="BF"/>
    </w:rPr>
  </w:style>
  <w:style w:type="character" w:customStyle="1" w:styleId="Balk5Char">
    <w:name w:val="Başlık 5 Char"/>
    <w:basedOn w:val="VarsaylanParagrafYazTipi"/>
    <w:link w:val="Balk5"/>
    <w:uiPriority w:val="9"/>
    <w:semiHidden/>
    <w:rsid w:val="00D543A5"/>
    <w:rPr>
      <w:rFonts w:asciiTheme="majorHAnsi" w:eastAsiaTheme="majorEastAsia" w:hAnsiTheme="majorHAnsi" w:cstheme="majorBidi"/>
      <w:color w:val="2E74B5" w:themeColor="accent1" w:themeShade="BF"/>
    </w:rPr>
  </w:style>
  <w:style w:type="character" w:customStyle="1" w:styleId="Balk6Char">
    <w:name w:val="Başlık 6 Char"/>
    <w:basedOn w:val="VarsaylanParagrafYazTipi"/>
    <w:link w:val="Balk6"/>
    <w:uiPriority w:val="9"/>
    <w:semiHidden/>
    <w:rsid w:val="00D543A5"/>
    <w:rPr>
      <w:rFonts w:asciiTheme="majorHAnsi" w:eastAsiaTheme="majorEastAsia" w:hAnsiTheme="majorHAnsi" w:cstheme="majorBidi"/>
      <w:color w:val="1F4D78" w:themeColor="accent1" w:themeShade="7F"/>
    </w:rPr>
  </w:style>
  <w:style w:type="character" w:customStyle="1" w:styleId="Balk7Char">
    <w:name w:val="Başlık 7 Char"/>
    <w:basedOn w:val="VarsaylanParagrafYazTipi"/>
    <w:link w:val="Balk7"/>
    <w:uiPriority w:val="9"/>
    <w:semiHidden/>
    <w:rsid w:val="00D543A5"/>
    <w:rPr>
      <w:rFonts w:asciiTheme="majorHAnsi" w:eastAsiaTheme="majorEastAsia" w:hAnsiTheme="majorHAnsi" w:cstheme="majorBidi"/>
      <w:i/>
      <w:iCs/>
      <w:color w:val="1F4D78" w:themeColor="accent1" w:themeShade="7F"/>
    </w:rPr>
  </w:style>
  <w:style w:type="character" w:customStyle="1" w:styleId="Balk8Char">
    <w:name w:val="Başlık 8 Char"/>
    <w:basedOn w:val="VarsaylanParagrafYazTipi"/>
    <w:link w:val="Balk8"/>
    <w:uiPriority w:val="9"/>
    <w:semiHidden/>
    <w:rsid w:val="00D543A5"/>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sid w:val="00D543A5"/>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626433">
      <w:bodyDiv w:val="1"/>
      <w:marLeft w:val="0"/>
      <w:marRight w:val="0"/>
      <w:marTop w:val="0"/>
      <w:marBottom w:val="0"/>
      <w:divBdr>
        <w:top w:val="none" w:sz="0" w:space="0" w:color="auto"/>
        <w:left w:val="none" w:sz="0" w:space="0" w:color="auto"/>
        <w:bottom w:val="none" w:sz="0" w:space="0" w:color="auto"/>
        <w:right w:val="none" w:sz="0" w:space="0" w:color="auto"/>
      </w:divBdr>
    </w:div>
    <w:div w:id="615910501">
      <w:bodyDiv w:val="1"/>
      <w:marLeft w:val="0"/>
      <w:marRight w:val="0"/>
      <w:marTop w:val="0"/>
      <w:marBottom w:val="0"/>
      <w:divBdr>
        <w:top w:val="none" w:sz="0" w:space="0" w:color="auto"/>
        <w:left w:val="none" w:sz="0" w:space="0" w:color="auto"/>
        <w:bottom w:val="none" w:sz="0" w:space="0" w:color="auto"/>
        <w:right w:val="none" w:sz="0" w:space="0" w:color="auto"/>
      </w:divBdr>
    </w:div>
    <w:div w:id="627206076">
      <w:bodyDiv w:val="1"/>
      <w:marLeft w:val="0"/>
      <w:marRight w:val="0"/>
      <w:marTop w:val="0"/>
      <w:marBottom w:val="0"/>
      <w:divBdr>
        <w:top w:val="none" w:sz="0" w:space="0" w:color="auto"/>
        <w:left w:val="none" w:sz="0" w:space="0" w:color="auto"/>
        <w:bottom w:val="none" w:sz="0" w:space="0" w:color="auto"/>
        <w:right w:val="none" w:sz="0" w:space="0" w:color="auto"/>
      </w:divBdr>
    </w:div>
    <w:div w:id="1474180512">
      <w:bodyDiv w:val="1"/>
      <w:marLeft w:val="0"/>
      <w:marRight w:val="0"/>
      <w:marTop w:val="0"/>
      <w:marBottom w:val="0"/>
      <w:divBdr>
        <w:top w:val="none" w:sz="0" w:space="0" w:color="auto"/>
        <w:left w:val="none" w:sz="0" w:space="0" w:color="auto"/>
        <w:bottom w:val="none" w:sz="0" w:space="0" w:color="auto"/>
        <w:right w:val="none" w:sz="0" w:space="0" w:color="auto"/>
      </w:divBdr>
    </w:div>
    <w:div w:id="1670208461">
      <w:bodyDiv w:val="1"/>
      <w:marLeft w:val="0"/>
      <w:marRight w:val="0"/>
      <w:marTop w:val="0"/>
      <w:marBottom w:val="0"/>
      <w:divBdr>
        <w:top w:val="none" w:sz="0" w:space="0" w:color="auto"/>
        <w:left w:val="none" w:sz="0" w:space="0" w:color="auto"/>
        <w:bottom w:val="none" w:sz="0" w:space="0" w:color="auto"/>
        <w:right w:val="none" w:sz="0" w:space="0" w:color="auto"/>
      </w:divBdr>
    </w:div>
    <w:div w:id="183214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3129</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2024-01-10T07:26:00Z</dcterms:created>
  <dcterms:modified xsi:type="dcterms:W3CDTF">2024-01-10T07:26:00Z</dcterms:modified>
</cp:coreProperties>
</file>